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</w:t>
      </w: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комбинированного вида № 41 УКМО</w:t>
      </w: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по речевому развитию во 2 младшей группе № 9</w:t>
      </w: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«Поможем домовёнку Кузе!».</w:t>
      </w: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62AC" w:rsidRDefault="00DD62AC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D62AC">
        <w:rPr>
          <w:rFonts w:ascii="Times New Roman" w:hAnsi="Times New Roman" w:cs="Times New Roman"/>
          <w:sz w:val="28"/>
          <w:szCs w:val="28"/>
        </w:rPr>
        <w:t xml:space="preserve">Воспитатель: Панина </w:t>
      </w:r>
    </w:p>
    <w:p w:rsidR="00DD62AC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Надежда Александровна</w:t>
      </w: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Усть-Кут</w:t>
      </w:r>
    </w:p>
    <w:p w:rsidR="0004488E" w:rsidRDefault="0004488E" w:rsidP="00DD62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lastRenderedPageBreak/>
        <w:t>Программные задачи: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</w:pPr>
      <w:proofErr w:type="gramStart"/>
      <w:r>
        <w:rPr>
          <w:rStyle w:val="c1"/>
          <w:i/>
          <w:iCs/>
          <w:color w:val="000000"/>
          <w:sz w:val="28"/>
          <w:szCs w:val="28"/>
        </w:rPr>
        <w:t>Образовательные</w:t>
      </w:r>
      <w:proofErr w:type="gramEnd"/>
      <w:r>
        <w:rPr>
          <w:rStyle w:val="c1"/>
          <w:color w:val="000000"/>
          <w:sz w:val="28"/>
          <w:szCs w:val="28"/>
        </w:rPr>
        <w:t>: р</w:t>
      </w:r>
      <w:r>
        <w:rPr>
          <w:rStyle w:val="c1"/>
          <w:color w:val="000000"/>
          <w:sz w:val="28"/>
          <w:szCs w:val="28"/>
        </w:rPr>
        <w:t>асширять словарный запас детей</w:t>
      </w:r>
      <w:r>
        <w:rPr>
          <w:rStyle w:val="c1"/>
          <w:color w:val="000000"/>
          <w:sz w:val="28"/>
          <w:szCs w:val="28"/>
        </w:rPr>
        <w:t>.</w:t>
      </w:r>
      <w:r w:rsidR="00E32322">
        <w:rPr>
          <w:rStyle w:val="c1"/>
          <w:color w:val="000000"/>
          <w:sz w:val="28"/>
          <w:szCs w:val="28"/>
        </w:rPr>
        <w:t xml:space="preserve"> </w:t>
      </w:r>
      <w:r w:rsidR="00E32322" w:rsidRPr="00E32322">
        <w:rPr>
          <w:sz w:val="28"/>
          <w:szCs w:val="28"/>
        </w:rPr>
        <w:t xml:space="preserve">Учить различать и употреблять существительные </w:t>
      </w:r>
      <w:r w:rsidR="00E32322">
        <w:rPr>
          <w:sz w:val="28"/>
          <w:szCs w:val="28"/>
        </w:rPr>
        <w:t xml:space="preserve">мужского </w:t>
      </w:r>
      <w:r w:rsidR="00E32322" w:rsidRPr="00E32322">
        <w:rPr>
          <w:sz w:val="28"/>
          <w:szCs w:val="28"/>
        </w:rPr>
        <w:t xml:space="preserve"> рода в единственном и множественном числе в именительном падеже.</w:t>
      </w:r>
      <w:r w:rsidR="00E32322">
        <w:rPr>
          <w:sz w:val="28"/>
          <w:szCs w:val="28"/>
        </w:rPr>
        <w:t xml:space="preserve"> </w:t>
      </w:r>
      <w:r w:rsidR="00E32322" w:rsidRPr="00136C53">
        <w:rPr>
          <w:sz w:val="28"/>
          <w:szCs w:val="28"/>
        </w:rPr>
        <w:t>Учить образовывать и использовать в речи существительные с уменьшительно-ласкательными суффиксами.</w:t>
      </w:r>
      <w:r w:rsidR="00E32322">
        <w:rPr>
          <w:sz w:val="23"/>
          <w:szCs w:val="23"/>
        </w:rPr>
        <w:t xml:space="preserve"> </w:t>
      </w:r>
      <w:r w:rsidR="00136C53" w:rsidRPr="00136C53">
        <w:rPr>
          <w:sz w:val="28"/>
          <w:szCs w:val="28"/>
        </w:rPr>
        <w:t>Учить называть части тела утёнка.</w:t>
      </w:r>
      <w:r w:rsidR="00136C53">
        <w:rPr>
          <w:sz w:val="28"/>
          <w:szCs w:val="28"/>
        </w:rPr>
        <w:t xml:space="preserve"> </w:t>
      </w:r>
      <w:r w:rsidR="00136C53">
        <w:t xml:space="preserve">Активизация речевого </w:t>
      </w:r>
      <w:r w:rsidR="00136C53">
        <w:t>звуко</w:t>
      </w:r>
      <w:r w:rsidR="00136C53">
        <w:t>подражания.</w:t>
      </w:r>
      <w:r w:rsidR="00C60CF7">
        <w:t xml:space="preserve"> Активизировать в речи слова-действия (ныряет, плавает, ходит, щиплет, крякает и т.д.)</w:t>
      </w:r>
      <w:proofErr w:type="gramStart"/>
      <w:r w:rsidR="00C60CF7">
        <w:t>.</w:t>
      </w:r>
      <w:proofErr w:type="gramEnd"/>
      <w:r w:rsidR="00C60CF7">
        <w:t xml:space="preserve"> учить составлять простые предложения</w:t>
      </w:r>
      <w:bookmarkStart w:id="0" w:name="_GoBack"/>
      <w:bookmarkEnd w:id="0"/>
    </w:p>
    <w:p w:rsidR="00C60CF7" w:rsidRDefault="00C60CF7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Развивающие:</w:t>
      </w:r>
      <w:r>
        <w:rPr>
          <w:rStyle w:val="c1"/>
          <w:color w:val="000000"/>
          <w:sz w:val="28"/>
          <w:szCs w:val="28"/>
        </w:rPr>
        <w:t> развивать умение использовать в беседе накопленные знания. Развивать зрительное и слуховое внимание, мелкую моторику рук.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proofErr w:type="gramStart"/>
      <w:r>
        <w:rPr>
          <w:rStyle w:val="c1"/>
          <w:i/>
          <w:iCs/>
          <w:color w:val="000000"/>
          <w:sz w:val="28"/>
          <w:szCs w:val="28"/>
        </w:rPr>
        <w:t>Воспитательные</w:t>
      </w:r>
      <w:proofErr w:type="gramEnd"/>
      <w:r>
        <w:rPr>
          <w:rStyle w:val="c1"/>
          <w:color w:val="000000"/>
          <w:sz w:val="28"/>
          <w:szCs w:val="28"/>
        </w:rPr>
        <w:t>: воспитывать бережное отношение к игрушкам, отзывчивость, умение слушать друг друга.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Чтение и разучивание стихов</w:t>
      </w:r>
      <w:r>
        <w:rPr>
          <w:rStyle w:val="c1"/>
          <w:b/>
          <w:bCs/>
          <w:color w:val="000000"/>
          <w:sz w:val="28"/>
          <w:szCs w:val="28"/>
        </w:rPr>
        <w:t>, </w:t>
      </w:r>
      <w:r>
        <w:rPr>
          <w:rStyle w:val="c1"/>
          <w:color w:val="000000"/>
          <w:sz w:val="28"/>
          <w:szCs w:val="28"/>
        </w:rPr>
        <w:t>беседа «Моя любимая игрушка». Разгадывание загадок. Сюжетно-ролевые игры «Магазин игрушек», «Детский сад».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Оборудование: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proofErr w:type="gramStart"/>
      <w:r>
        <w:rPr>
          <w:rStyle w:val="c1"/>
          <w:color w:val="000000"/>
          <w:sz w:val="28"/>
          <w:szCs w:val="28"/>
        </w:rPr>
        <w:t>Игрушки (куклы, машинки, мячи, конструктор, мягкие игрушки, музыкальные игрушки, солдатики, матрешка, паровоз и т. п.); карточки «Что лишнее».</w:t>
      </w:r>
      <w:proofErr w:type="gramEnd"/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ind w:left="45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Ход занятия: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вы любите ходить в гости?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Да, любим.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К кому вы ходите в гости? А нравится вам, когда гости приходят к вам? Почему? Кто приходил к вам в гости? Но гостей надо уметь встречать. Вы слышите, кто-то стучится, может быть к нам пришли? Сегодня к нам в гости прибыли игрушки из соседней группы. Встречайте их. (Вносится большая корзина с игрушками).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как нужно приветствовать гостей?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Здравствуйте, мы вам очень рады, проходите, пожалуйста!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  <w:u w:val="single"/>
        </w:rPr>
        <w:t>Дидактическое упражнение «Давай познакомимся».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Ребята, давайте знакомиться. Нужно назвать свое имя и сказать, какими игрушками вы больше всего любите играть. На пример: «Меня зовут Лариса Николаевна. Я очень люблю играть с конструктором и мячом». А теперь вы представьтесь нашим гостям.  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Дети называют себя и свои любимые игрушки.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Молодцы, ребята. Предлагаю вашему вниманию наших гостей.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Игра «Угадай игрушку»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Первый вариант</w:t>
      </w:r>
      <w:r>
        <w:rPr>
          <w:rStyle w:val="c1"/>
          <w:color w:val="000000"/>
          <w:sz w:val="28"/>
          <w:szCs w:val="28"/>
        </w:rPr>
        <w:t> Взрослый показывает ребенку 3–4 игрушки, а ребенок должен их назвать. Надо сразу научить ребенка правильно называть предмет: «Это… заяц (лиса, утенок)».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Второй вариант</w:t>
      </w:r>
      <w:r>
        <w:rPr>
          <w:rStyle w:val="c1"/>
          <w:color w:val="000000"/>
          <w:sz w:val="28"/>
          <w:szCs w:val="28"/>
        </w:rPr>
        <w:t xml:space="preserve"> Взрослый рассказывает о каждой игрушке, называя внешние признаки: «Это мягкая игрушка. Она серая. Хвостик короткий, а </w:t>
      </w:r>
      <w:r>
        <w:rPr>
          <w:rStyle w:val="c1"/>
          <w:color w:val="000000"/>
          <w:sz w:val="28"/>
          <w:szCs w:val="28"/>
        </w:rPr>
        <w:lastRenderedPageBreak/>
        <w:t>уши длинные. Любит морковку, прыгает ловко». Аналогично описываются другие игрушки, ребенок называет их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 показывает картинки с изображением предметов.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«Четвертый лишний».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 xml:space="preserve">Ребята, на этой картинке изображены предметы. Один из них лишний. Какой? Почему? </w:t>
      </w:r>
      <w:proofErr w:type="gramStart"/>
      <w:r>
        <w:rPr>
          <w:rStyle w:val="c1"/>
          <w:color w:val="000000"/>
          <w:sz w:val="28"/>
          <w:szCs w:val="28"/>
        </w:rPr>
        <w:t>Все предметы – это игрушки, а один – не игрушка (предмет посуды, мебели, инструмент, продукт питания, растение и т. п.)</w:t>
      </w:r>
      <w:proofErr w:type="gramEnd"/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Дидактическая игра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Вы знаете, что игрушки бывают и большие, и маленькие. Давайте поиграем. Каждый из вас расскажет о своей игрушке: «Большая – рыба, а маленькая – рыбка».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Большая кукла – маленькая куколка.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Большой мяч – маленький мячик.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Большая машина – маленькая машинка.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Большой заяц – маленький зайка.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Большой барабан – маленький барабанчик. Дидактическое упражнение «Большой - маленький»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Ребята, что-то мы засиделись. Давайте поиграем, ручки-ножки потренируем.</w:t>
      </w:r>
    </w:p>
    <w:p w:rsidR="00E7581D" w:rsidRDefault="00E7581D" w:rsidP="00E7581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b/>
          <w:bCs/>
          <w:color w:val="000000"/>
          <w:sz w:val="28"/>
          <w:szCs w:val="28"/>
        </w:rPr>
        <w:t>Вышел зайчик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ышел зайчик погулять. Начал ветер утихать. (Ходьба на месте.)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Вот он скачет вниз по склону, забегает в лес зелёный.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И несётся меж стволов, средь травы, цветов, кустов. (Прыжки на месте.)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Зайка маленький устал. Хочет спрятаться в кустах. (Ходьба на месте.)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Замер зайчик средь травы, а теперь замрем и мы! (Дети садятся.) 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Молодцы, ребята. Хорошо справились с заданием.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</w:t>
      </w:r>
      <w:r>
        <w:rPr>
          <w:rStyle w:val="c1"/>
          <w:color w:val="000000"/>
          <w:sz w:val="28"/>
          <w:szCs w:val="28"/>
        </w:rPr>
        <w:t>: Ребята, в нашей корзине я вижу игрушки. Да не простые, а музыкальные.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Какие, вы мне скажите. Слушайте внимательно.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Ой, звенит она, звенит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Всех игрою веселит,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А всего-то три струны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proofErr w:type="gramStart"/>
      <w:r>
        <w:rPr>
          <w:rStyle w:val="c1"/>
          <w:color w:val="000000"/>
          <w:sz w:val="28"/>
          <w:szCs w:val="28"/>
        </w:rPr>
        <w:t>Ей для музыки нужны.</w:t>
      </w:r>
      <w:proofErr w:type="gramEnd"/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Что такое? Отгадай-ка!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Это наша …(Балалайка).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Очень весело поет, если дуется в нее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proofErr w:type="spellStart"/>
      <w:r>
        <w:rPr>
          <w:rStyle w:val="c1"/>
          <w:color w:val="000000"/>
          <w:sz w:val="28"/>
          <w:szCs w:val="28"/>
        </w:rPr>
        <w:t>Ду-ду-ду</w:t>
      </w:r>
      <w:proofErr w:type="spellEnd"/>
      <w:r>
        <w:rPr>
          <w:rStyle w:val="c1"/>
          <w:color w:val="000000"/>
          <w:sz w:val="28"/>
          <w:szCs w:val="28"/>
        </w:rPr>
        <w:t>, да-да-да. Так поет она всегда.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Не палочка, не трубочка, а что же это? (Дудочка).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Все инструменты отгадали. Молодцы!                   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Бум-бум, тра-та-та!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Барабан гремит с утра.      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Приготовьте указательные пальчики – «барабанные палочки», сейчас будем барабанить ими по столу и говорить: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«</w:t>
      </w:r>
      <w:proofErr w:type="spellStart"/>
      <w:r>
        <w:rPr>
          <w:rStyle w:val="c1"/>
          <w:color w:val="000000"/>
          <w:sz w:val="28"/>
          <w:szCs w:val="28"/>
        </w:rPr>
        <w:t>Бам-бам-бам</w:t>
      </w:r>
      <w:proofErr w:type="spellEnd"/>
      <w:r>
        <w:rPr>
          <w:rStyle w:val="c1"/>
          <w:color w:val="000000"/>
          <w:sz w:val="28"/>
          <w:szCs w:val="28"/>
        </w:rPr>
        <w:t>». «Бим-</w:t>
      </w:r>
      <w:proofErr w:type="spellStart"/>
      <w:r>
        <w:rPr>
          <w:rStyle w:val="c1"/>
          <w:color w:val="000000"/>
          <w:sz w:val="28"/>
          <w:szCs w:val="28"/>
        </w:rPr>
        <w:t>бим</w:t>
      </w:r>
      <w:proofErr w:type="spellEnd"/>
      <w:r>
        <w:rPr>
          <w:rStyle w:val="c1"/>
          <w:color w:val="000000"/>
          <w:sz w:val="28"/>
          <w:szCs w:val="28"/>
        </w:rPr>
        <w:t>-</w:t>
      </w:r>
      <w:proofErr w:type="spellStart"/>
      <w:r>
        <w:rPr>
          <w:rStyle w:val="c1"/>
          <w:color w:val="000000"/>
          <w:sz w:val="28"/>
          <w:szCs w:val="28"/>
        </w:rPr>
        <w:t>бим</w:t>
      </w:r>
      <w:proofErr w:type="spellEnd"/>
      <w:r>
        <w:rPr>
          <w:rStyle w:val="c1"/>
          <w:color w:val="000000"/>
          <w:sz w:val="28"/>
          <w:szCs w:val="28"/>
        </w:rPr>
        <w:t>». «Бум-бум-бум». «</w:t>
      </w:r>
      <w:proofErr w:type="spellStart"/>
      <w:r>
        <w:rPr>
          <w:rStyle w:val="c1"/>
          <w:color w:val="000000"/>
          <w:sz w:val="28"/>
          <w:szCs w:val="28"/>
        </w:rPr>
        <w:t>Бем-бем-бем</w:t>
      </w:r>
      <w:proofErr w:type="spellEnd"/>
      <w:r>
        <w:rPr>
          <w:rStyle w:val="c1"/>
          <w:color w:val="000000"/>
          <w:sz w:val="28"/>
          <w:szCs w:val="28"/>
        </w:rPr>
        <w:t>».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i/>
          <w:iCs/>
          <w:color w:val="000000"/>
          <w:sz w:val="28"/>
          <w:szCs w:val="28"/>
        </w:rPr>
        <w:lastRenderedPageBreak/>
        <w:t>Дидактическое упражнение «Барабан».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Рефлексия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Воспитатель: На этом наше занятие закончено. Сейчас вы можете поиграть с игрушками. Эти игрушки дали нам ребята из соседней группы, и они будут огорчены, если мы вернем им какие-то игрушки поломанными. Расскажите, пожалуйста, как нужно играть, чтобы игрушки не сломались и еще долго радовали ребят.</w:t>
      </w:r>
    </w:p>
    <w:p w:rsidR="00E7581D" w:rsidRDefault="00E7581D" w:rsidP="00E7581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color w:val="000000"/>
          <w:sz w:val="28"/>
          <w:szCs w:val="28"/>
        </w:rPr>
        <w:t>Дети: Не бросать их на пол, на них могут наступить. Не кидаться игрушками. После игры аккуратно положить игрушки на место.</w:t>
      </w:r>
    </w:p>
    <w:p w:rsidR="0004488E" w:rsidRPr="00DD62AC" w:rsidRDefault="0004488E" w:rsidP="0004488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488E" w:rsidRPr="00DD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D45"/>
    <w:rsid w:val="0004488E"/>
    <w:rsid w:val="00054743"/>
    <w:rsid w:val="00136C53"/>
    <w:rsid w:val="00A80D45"/>
    <w:rsid w:val="00A865A3"/>
    <w:rsid w:val="00C60CF7"/>
    <w:rsid w:val="00DD62AC"/>
    <w:rsid w:val="00E32322"/>
    <w:rsid w:val="00E7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7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581D"/>
  </w:style>
  <w:style w:type="paragraph" w:customStyle="1" w:styleId="c0">
    <w:name w:val="c0"/>
    <w:basedOn w:val="a"/>
    <w:rsid w:val="00E7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581D"/>
  </w:style>
  <w:style w:type="character" w:customStyle="1" w:styleId="apple-converted-space">
    <w:name w:val="apple-converted-space"/>
    <w:basedOn w:val="a0"/>
    <w:rsid w:val="00E75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7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581D"/>
  </w:style>
  <w:style w:type="paragraph" w:customStyle="1" w:styleId="c0">
    <w:name w:val="c0"/>
    <w:basedOn w:val="a"/>
    <w:rsid w:val="00E75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7581D"/>
  </w:style>
  <w:style w:type="character" w:customStyle="1" w:styleId="apple-converted-space">
    <w:name w:val="apple-converted-space"/>
    <w:basedOn w:val="a0"/>
    <w:rsid w:val="00E7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2020-01-29T04:42:00Z</dcterms:created>
  <dcterms:modified xsi:type="dcterms:W3CDTF">2020-01-29T05:46:00Z</dcterms:modified>
</cp:coreProperties>
</file>